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80D" w:rsidRPr="0058180D" w:rsidRDefault="0058180D" w:rsidP="0058180D">
      <w:pPr>
        <w:jc w:val="center"/>
        <w:rPr>
          <w:b/>
          <w:u w:val="single"/>
        </w:rPr>
      </w:pPr>
      <w:r w:rsidRPr="0058180D">
        <w:rPr>
          <w:b/>
          <w:u w:val="single"/>
        </w:rPr>
        <w:t>Rick Mercer: Why I rant. And why you should too.</w:t>
      </w:r>
    </w:p>
    <w:p w:rsidR="0058180D" w:rsidRDefault="0058180D" w:rsidP="0058180D">
      <w:r>
        <w:t>September 21, 2012</w:t>
      </w:r>
    </w:p>
    <w:p w:rsidR="0058180D" w:rsidRDefault="0058180D" w:rsidP="0058180D">
      <w:r>
        <w:t>Why I rant</w:t>
      </w:r>
    </w:p>
    <w:p w:rsidR="0058180D" w:rsidRDefault="0058180D" w:rsidP="0058180D">
      <w:r>
        <w:t>I didn’t come out of the womb ranting but chances are I heard a few good ones while I was in there.</w:t>
      </w:r>
      <w:r>
        <w:t xml:space="preserve"> </w:t>
      </w:r>
      <w:r>
        <w:t>Indeed, if my instinct to rant comes from anywhere it’s my mother.</w:t>
      </w:r>
    </w:p>
    <w:p w:rsidR="0058180D" w:rsidRDefault="0058180D" w:rsidP="0058180D">
      <w:r>
        <w:t>One of my earliest life-defining memories as a kid was being dragged against my will to the bank because Mom had a meeting.</w:t>
      </w:r>
      <w:r>
        <w:t xml:space="preserve"> </w:t>
      </w:r>
      <w:r>
        <w:t>I can remember sitting in a chair next to my mother while she had an excruciatingly dull conversation with a banker. I remember wondering what I had done to be forced to sit through this and if it were actually possible to die from boredom. And then everything changed. I will never forget the moment. The banker leaned forward and said, “Now Mrs. Mercer, do you have your husband’s permission to do this? Perhaps we should give him a call.”</w:t>
      </w:r>
    </w:p>
    <w:p w:rsidR="0058180D" w:rsidRDefault="0058180D" w:rsidP="0058180D">
      <w:r>
        <w:t xml:space="preserve">From my point of view the day just got a whole lot better; for the man behind the desk the opposite was true. He had no idea what he had done. He had unleashed a hell storm that he had absolutely no chance of surviving. </w:t>
      </w:r>
      <w:proofErr w:type="gramStart"/>
      <w:r>
        <w:t>The poor, hapless man.</w:t>
      </w:r>
      <w:proofErr w:type="gramEnd"/>
    </w:p>
    <w:p w:rsidR="0058180D" w:rsidRDefault="0058180D" w:rsidP="0058180D">
      <w:r>
        <w:t xml:space="preserve">To say the oxygen was immediately sucked out of the room would be an exaggeration. To say that the blistering rant my mother delivered to the dumb creature made his ears bleed would not be. Needless to say very soon we were no longer in a cubicle but in a much nicer office upstairs, with a different banker who was doing everything he could to stop my mother from closing every account and going across the street. The dude who suggested Mom get her husband’s permission to open a </w:t>
      </w:r>
      <w:proofErr w:type="spellStart"/>
      <w:r>
        <w:t>chequing</w:t>
      </w:r>
      <w:proofErr w:type="spellEnd"/>
      <w:r>
        <w:t xml:space="preserve"> account was sent to “get the lad a fudge stick.”</w:t>
      </w:r>
    </w:p>
    <w:p w:rsidR="0058180D" w:rsidRDefault="0058180D" w:rsidP="0058180D">
      <w:r>
        <w:t>Go Mom!</w:t>
      </w:r>
    </w:p>
    <w:p w:rsidR="0058180D" w:rsidRDefault="0058180D" w:rsidP="0058180D">
      <w:r>
        <w:t xml:space="preserve">Everyone should rant. Ranting not only makes you feel better but occasionally, as my mother proved to me many </w:t>
      </w:r>
      <w:proofErr w:type="gramStart"/>
      <w:r>
        <w:t>times,</w:t>
      </w:r>
      <w:proofErr w:type="gramEnd"/>
      <w:r>
        <w:t xml:space="preserve"> you might get results—justice, satisfaction or a fudge stick.</w:t>
      </w:r>
    </w:p>
    <w:p w:rsidR="0058180D" w:rsidRDefault="0058180D" w:rsidP="0058180D">
      <w:r>
        <w:t>Canadians don’t rant enough. We are busy people and I get that. We don’t necessarily have the time or the inclination to come across like mad people who are constantly barking about waste, corruption and lack of transparency in three different levels of government. You may not want to be that guy who is constantly ranting about those people who drive their car into an intersection on a yellow light knowing they will get stuck in the middle and block traffic for everyone else and they don’t care. And I don’t blame you. I am that guy, I’ve been ranting about those people for decades, and they are still allowed to walk the earth and drive a car.</w:t>
      </w:r>
    </w:p>
    <w:p w:rsidR="0058180D" w:rsidRDefault="0058180D" w:rsidP="0058180D">
      <w:r>
        <w:t xml:space="preserve">But the danger in not ranting is dire. If we as a nation don’t rant then the powers that be will use that complacency against us. Take for example the last federal budget. </w:t>
      </w:r>
      <w:proofErr w:type="gramStart"/>
      <w:r>
        <w:t>The omnibus budget.</w:t>
      </w:r>
      <w:proofErr w:type="gramEnd"/>
      <w:r>
        <w:t xml:space="preserve"> When I ranted about that budget to my Tory friends in Ottawa, when I said, “Why in hell does Jim Flaherty’s budget contain a provision that allows the FBI to operate on Canadian soil?” they said what they always say, “People don’t care.” Turns out they were right. When I asked them why </w:t>
      </w:r>
      <w:proofErr w:type="gramStart"/>
      <w:r>
        <w:t>are there</w:t>
      </w:r>
      <w:proofErr w:type="gramEnd"/>
      <w:r>
        <w:t xml:space="preserve"> hundreds of </w:t>
      </w:r>
      <w:r>
        <w:lastRenderedPageBreak/>
        <w:t>environmental regulations being changed without any discussion whatsoever, they said again, “People don’t care”—and it turns out they were right again. In fact, the government is so convinced that we don’t care they loaded the budget with so many items that had nothing to do with a budget that even MPs had no idea what was in there or what passing it could mean.</w:t>
      </w:r>
    </w:p>
    <w:p w:rsidR="0058180D" w:rsidRDefault="0058180D" w:rsidP="0058180D">
      <w:r>
        <w:t>Now occasionally Canadians do suddenly care about the nation’s business and it always catches the government off guard.</w:t>
      </w:r>
    </w:p>
    <w:p w:rsidR="0058180D" w:rsidRDefault="0058180D" w:rsidP="0058180D">
      <w:r>
        <w:t>Remember the Speech from the Throne when, out of the blue, it was announced that Stephen Harper’s government would be rewriting the lyrics to O Canada? You just know the Prime Minister was convinced we wouldn’t care, that he could do what he liked; but, we did. The country exploded with people ranting about our national anthem and oh, what a beautiful sound. Turns out nobody, left or right, liked the idea of the Prime Minister sitting around with paper and pencil trying to figure out a way to rhyme the nation’s name with his.</w:t>
      </w:r>
    </w:p>
    <w:p w:rsidR="0058180D" w:rsidRDefault="0058180D" w:rsidP="0058180D">
      <w:r>
        <w:t>As a result of these occasional examples of the country standing up and saying, “Wait a minute,” the government has a strategy to deal with anyone who doesn’t play the part of the complacent Canadian. They like to play whack-a-mole with the heads and reputations of anyone who has an opinion or a question.</w:t>
      </w:r>
    </w:p>
    <w:p w:rsidR="0058180D" w:rsidRDefault="0058180D" w:rsidP="0058180D">
      <w:r>
        <w:t xml:space="preserve">If you in your capacity as a Canadian citizen, taxpayer or Grade 10 student doing a social studies project ask any questions about any pipelines anywhere in Canada, you will be branded by the government as a dangerous radical or a vicious cruel monster in the same league as Saddam Hussein, </w:t>
      </w:r>
      <w:proofErr w:type="spellStart"/>
      <w:r>
        <w:t>Moammar</w:t>
      </w:r>
      <w:proofErr w:type="spellEnd"/>
      <w:r>
        <w:t xml:space="preserve"> </w:t>
      </w:r>
      <w:proofErr w:type="spellStart"/>
      <w:r>
        <w:t>Gadhafi</w:t>
      </w:r>
      <w:proofErr w:type="spellEnd"/>
      <w:r>
        <w:t>, or David Suzuki.</w:t>
      </w:r>
    </w:p>
    <w:p w:rsidR="0058180D" w:rsidRDefault="0058180D" w:rsidP="0058180D">
      <w:r>
        <w:t>This is a pretty effective strategy but I doubt it will last for long. Hopefully it will dawn on Canadians that the one thing we shouldn’t care about is what the government thinks of us or what names they call us. Prime ministers, premiers and cabinet ministers aren’t our friends; they are just people in bad suits who work for us.</w:t>
      </w:r>
    </w:p>
    <w:p w:rsidR="0058180D" w:rsidRDefault="0058180D" w:rsidP="0058180D">
      <w:r>
        <w:t>We are the boss. And if they want to work for us they have to listen to us, answer our questions and occasionally, like all employees, listen to the boss rant.</w:t>
      </w:r>
    </w:p>
    <w:p w:rsidR="0058180D" w:rsidRDefault="0058180D" w:rsidP="0058180D"/>
    <w:p w:rsidR="0058180D" w:rsidRDefault="0058180D" w:rsidP="0058180D"/>
    <w:p w:rsidR="0058180D" w:rsidRDefault="0058180D" w:rsidP="0058180D"/>
    <w:p w:rsidR="0058180D" w:rsidRDefault="0058180D" w:rsidP="0058180D"/>
    <w:p w:rsidR="0058180D" w:rsidRDefault="0058180D" w:rsidP="0058180D"/>
    <w:p w:rsidR="0058180D" w:rsidRDefault="0058180D" w:rsidP="0058180D"/>
    <w:p w:rsidR="0058180D" w:rsidRDefault="0058180D" w:rsidP="0058180D"/>
    <w:p w:rsidR="0058180D" w:rsidRDefault="0058180D" w:rsidP="0058180D">
      <w:r>
        <w:lastRenderedPageBreak/>
        <w:t xml:space="preserve">Example </w:t>
      </w:r>
    </w:p>
    <w:p w:rsidR="0058180D" w:rsidRDefault="0058180D" w:rsidP="0058180D">
      <w:r>
        <w:t xml:space="preserve">EXCLUSIVE EXCERPT from A Nation </w:t>
      </w:r>
      <w:proofErr w:type="gramStart"/>
      <w:r>
        <w:t>Worth</w:t>
      </w:r>
      <w:proofErr w:type="gramEnd"/>
      <w:r>
        <w:t xml:space="preserve"> Ranting About, by Rick Mercer</w:t>
      </w:r>
    </w:p>
    <w:p w:rsidR="0058180D" w:rsidRDefault="0058180D" w:rsidP="0058180D"/>
    <w:p w:rsidR="0058180D" w:rsidRDefault="0058180D" w:rsidP="0058180D">
      <w:r>
        <w:t>I am not by nature a nervous person. I’m not brave, I’m just not nervous. Because, luckily, I’ve learned to ignore everything politicians have to say.</w:t>
      </w:r>
    </w:p>
    <w:p w:rsidR="0058180D" w:rsidRDefault="0058180D" w:rsidP="0058180D">
      <w:r>
        <w:t xml:space="preserve">This is a good thing, because in Canada, every time you turn around, another Harper cabinet minister is in a full-blown panic. It’s like they believe their No. 1 job description is to freak Canadians out. It’s at the point now where if Vic </w:t>
      </w:r>
      <w:proofErr w:type="spellStart"/>
      <w:r>
        <w:t>Toews</w:t>
      </w:r>
      <w:proofErr w:type="spellEnd"/>
      <w:r>
        <w:t xml:space="preserve"> or Jason Kenney ran into my house in the middle of the night screaming “Fire,” I’m not moving until I smell smoke.</w:t>
      </w:r>
    </w:p>
    <w:p w:rsidR="0058180D" w:rsidRDefault="0058180D" w:rsidP="0058180D">
      <w:r>
        <w:t>It doesn’t matter what the issue, the message is always the same: be afraid, Canada, be very afraid. And build more prisons.</w:t>
      </w:r>
    </w:p>
    <w:p w:rsidR="0058180D" w:rsidRDefault="0058180D" w:rsidP="0058180D">
      <w:proofErr w:type="gramStart"/>
      <w:r>
        <w:t>And the Prime Minister?</w:t>
      </w:r>
      <w:proofErr w:type="gramEnd"/>
      <w:r>
        <w:t xml:space="preserve"> The only time he seems happy is when he’s hanging out with </w:t>
      </w:r>
      <w:proofErr w:type="spellStart"/>
      <w:r>
        <w:t>Nickelback</w:t>
      </w:r>
      <w:proofErr w:type="spellEnd"/>
      <w:r>
        <w:t>, or he’s leaning forward, reminding us once again that we live in perilous times, that danger is lapping at our shores. Winston Churchill was more upbeat at the height of the Blitz.</w:t>
      </w:r>
    </w:p>
    <w:p w:rsidR="0058180D" w:rsidRDefault="0058180D" w:rsidP="0058180D">
      <w:r>
        <w:t xml:space="preserve">Meanwhile, statistically, we are living in the safest time in our entire history. Crime is down. You would think the government might remind us of that on occasion. I mean, it’s a good news story. Crime is down. But instead, they say, “Well, crime is down, but unreported crime is up.” Who does that? That’s like instead of telling your kid there’s no monster under the bed, you say, “Well, there are no reports of monsters under your bed. </w:t>
      </w:r>
      <w:proofErr w:type="gramStart"/>
      <w:r>
        <w:t>But unreported monsters?</w:t>
      </w:r>
      <w:proofErr w:type="gramEnd"/>
      <w:r>
        <w:t xml:space="preserve"> Who’s to say?”</w:t>
      </w:r>
    </w:p>
    <w:p w:rsidR="0058180D" w:rsidRDefault="0058180D" w:rsidP="0058180D">
      <w:r>
        <w:t>Why would a government want people to be afraid? Because people who are afraid, they do what they’re told. They pass over their lunch money. They keep their mouths shut.</w:t>
      </w:r>
    </w:p>
    <w:p w:rsidR="0058180D" w:rsidRDefault="0058180D" w:rsidP="0058180D">
      <w:r>
        <w:t xml:space="preserve">Don’t fall for it. There’s nothing to fear but fear </w:t>
      </w:r>
      <w:proofErr w:type="gramStart"/>
      <w:r>
        <w:t>itself</w:t>
      </w:r>
      <w:proofErr w:type="gramEnd"/>
      <w:r>
        <w:t>, and the people who benefit from spreading it.</w:t>
      </w:r>
    </w:p>
    <w:p w:rsidR="0058180D" w:rsidRDefault="0058180D" w:rsidP="0058180D"/>
    <w:p w:rsidR="0058180D" w:rsidRDefault="0058180D" w:rsidP="0058180D">
      <w:r>
        <w:t xml:space="preserve">Example 2 </w:t>
      </w:r>
    </w:p>
    <w:p w:rsidR="0058180D" w:rsidRDefault="0058180D" w:rsidP="0058180D">
      <w:r>
        <w:t>On Liberty and Balls Dec. 6, 2011</w:t>
      </w:r>
    </w:p>
    <w:p w:rsidR="0058180D" w:rsidRDefault="0058180D" w:rsidP="0058180D">
      <w:r>
        <w:t>I don’t know what’s sadder—that this country woke up a few weeks ago and read the story about a school in Toronto banning the use of soccer balls on the playground, or the fact that deep down, none of us was really surprised. I know I wasn’t, because I am familiar with the Vice-Principal Law of Enjoyment, which, simply, states that for every instance of a child having fun, there is an equal or slightly more powerful force that exists solely to stop that activity from happening.</w:t>
      </w:r>
    </w:p>
    <w:p w:rsidR="0058180D" w:rsidRDefault="0058180D" w:rsidP="0058180D"/>
    <w:p w:rsidR="0058180D" w:rsidRDefault="0058180D" w:rsidP="0058180D">
      <w:r>
        <w:lastRenderedPageBreak/>
        <w:t>And every generation is different. When I was in Grade 8, my school banned the Rubik’s Cube. Why? Because some kid was wandering down the hall with his head buried in the Rubik’s Cube, went headfirst into a door and split his nose open. And I’m sorry, I remember that kid—he was always walking into doors. In fact, if I bumped into him today, I wouldn’t recognize him without the nosebleed.</w:t>
      </w:r>
    </w:p>
    <w:p w:rsidR="0058180D" w:rsidRDefault="0058180D" w:rsidP="0058180D">
      <w:r>
        <w:t xml:space="preserve">But the school’s rationale was, “Well, we can’t have kids walking around with their heads down,” so they banned the cube. Meanwhile, it is because we wandered around with our heads buried in our Rubik’s Cubes that my generation can safely navigate through traffic on foot with our heads down while texting on our </w:t>
      </w:r>
      <w:proofErr w:type="spellStart"/>
      <w:r>
        <w:t>BlackBerries</w:t>
      </w:r>
      <w:proofErr w:type="spellEnd"/>
      <w:r>
        <w:t>. You could say it saved our lives.</w:t>
      </w:r>
    </w:p>
    <w:p w:rsidR="0058180D" w:rsidRDefault="0058180D" w:rsidP="0058180D">
      <w:r>
        <w:t xml:space="preserve">This is a war on fun. And it is a slippery slope. In 2014—and this is a fact—school clubs in Ontario will no longer be able to fundraise by selling chocolate. </w:t>
      </w:r>
      <w:proofErr w:type="gramStart"/>
      <w:r>
        <w:t>Only nutritious items.</w:t>
      </w:r>
      <w:proofErr w:type="gramEnd"/>
      <w:r>
        <w:t xml:space="preserve"> There’s your future, Canada: a sad child on your doorstep, trying to sell you a bag of radishes so they can go on a band trip.</w:t>
      </w:r>
    </w:p>
    <w:p w:rsidR="0058180D" w:rsidRDefault="0058180D" w:rsidP="0058180D">
      <w:r>
        <w:t xml:space="preserve">Get used to it. </w:t>
      </w:r>
      <w:proofErr w:type="gramStart"/>
      <w:r>
        <w:t>Because if you let them take your balls, your freedom is the next to go.</w:t>
      </w:r>
      <w:proofErr w:type="gramEnd"/>
    </w:p>
    <w:p w:rsidR="0058180D" w:rsidRDefault="0058180D" w:rsidP="0058180D">
      <w:r>
        <w:t xml:space="preserve">Example 3 </w:t>
      </w:r>
    </w:p>
    <w:p w:rsidR="0058180D" w:rsidRDefault="0058180D" w:rsidP="0058180D">
      <w:r>
        <w:t xml:space="preserve">Let’s See What </w:t>
      </w:r>
      <w:proofErr w:type="gramStart"/>
      <w:r>
        <w:t>They’re</w:t>
      </w:r>
      <w:proofErr w:type="gramEnd"/>
      <w:r>
        <w:t xml:space="preserve"> Up To Oct. 14, 2008</w:t>
      </w:r>
    </w:p>
    <w:p w:rsidR="0058180D" w:rsidRDefault="0058180D" w:rsidP="0058180D">
      <w:r>
        <w:t xml:space="preserve">At the risk of sounding like an out-of-touch elite weirdo, I confess I have on occasion walked into a theatre, bought a ticket, sat down and watched a play. And my </w:t>
      </w:r>
      <w:proofErr w:type="spellStart"/>
      <w:r>
        <w:t>favourite</w:t>
      </w:r>
      <w:proofErr w:type="spellEnd"/>
      <w:r>
        <w:t xml:space="preserve"> moment is when the lights go dark and the audience goes quiet. </w:t>
      </w:r>
      <w:proofErr w:type="gramStart"/>
      <w:r>
        <w:t>Because at that moment, anything is possible.</w:t>
      </w:r>
      <w:proofErr w:type="gramEnd"/>
    </w:p>
    <w:p w:rsidR="0058180D" w:rsidRDefault="0058180D" w:rsidP="0058180D">
      <w:r>
        <w:t>I feel the same way about election night. Tonight, the House of Commons is an empty stage. And I can’t help but think that maybe, just maybe, this time, this Parliament will get it right, and be brilliant. Now, I’ve never seen that happen in my lifetime. The difference being, of course, that in the theatre, the people on stage are actually trying, and there’s nowhere to hide. Whereas in the House of Commons, nobody—other than the few people sitting in the gallery—can see what the MPs are doing.</w:t>
      </w:r>
    </w:p>
    <w:p w:rsidR="0058180D" w:rsidRDefault="0058180D" w:rsidP="0058180D">
      <w:r>
        <w:t>And believe me, they’re out of control. I get embarrassed watching question period live, and I’ve been naked on national television. Imagine going in to your office or your workplace tomorrow, and the minute you see anyone you don’t like, you just start yelling and screaming like a lunatic. You’d be fired. And there’s a reason. Because when people act like that, nothing gets done at work. It’s not acceptable in any Canadian workplace. Why is it acceptable on Parliament Hill?</w:t>
      </w:r>
    </w:p>
    <w:p w:rsidR="0058180D" w:rsidRDefault="0058180D" w:rsidP="0058180D">
      <w:r>
        <w:t xml:space="preserve">There is a solution: cameras. </w:t>
      </w:r>
      <w:proofErr w:type="gramStart"/>
      <w:r>
        <w:t>Cameras in the House of Commons.</w:t>
      </w:r>
      <w:proofErr w:type="gramEnd"/>
      <w:r>
        <w:t xml:space="preserve"> Not just on the people who are supposed to be talking, but on everyone else. The MPs, of course, would say, “Cameras? That’s terrible. You’re treating us like criminals or children.” And yes, we would be. And hell, every time I go into the subway I’m on a camera. If Parliament were fitted with them too, whenever MPs decided to disrupt Parliament intentionally by acting like idiots, the entire country could see them doing it. And then maybe, just maybe, the bad acting would disappear and we’d finally get a show that makes us proud.</w:t>
      </w:r>
    </w:p>
    <w:p w:rsidR="0033182E" w:rsidRDefault="0058180D" w:rsidP="0058180D">
      <w:pPr>
        <w:rPr>
          <w:i/>
          <w:u w:val="single"/>
        </w:rPr>
      </w:pPr>
      <w:proofErr w:type="gramStart"/>
      <w:r w:rsidRPr="0058180D">
        <w:rPr>
          <w:i/>
          <w:u w:val="single"/>
        </w:rPr>
        <w:t>Reprinted with permission of Doubleday Canada.</w:t>
      </w:r>
      <w:proofErr w:type="gramEnd"/>
      <w:r w:rsidRPr="0058180D">
        <w:rPr>
          <w:i/>
          <w:u w:val="single"/>
        </w:rPr>
        <w:t xml:space="preserve"> All rights reserved.</w:t>
      </w:r>
    </w:p>
    <w:p w:rsidR="008E4CC7" w:rsidRPr="008E4CC7" w:rsidRDefault="008E4CC7" w:rsidP="008E4CC7">
      <w:pPr>
        <w:spacing w:after="300" w:line="540" w:lineRule="atLeast"/>
        <w:outlineLvl w:val="0"/>
        <w:rPr>
          <w:rFonts w:ascii="Arial" w:eastAsia="Times New Roman" w:hAnsi="Arial" w:cs="Arial"/>
          <w:caps/>
          <w:color w:val="101010"/>
          <w:spacing w:val="45"/>
          <w:kern w:val="36"/>
          <w:sz w:val="45"/>
          <w:szCs w:val="45"/>
        </w:rPr>
      </w:pPr>
      <w:r w:rsidRPr="008E4CC7">
        <w:rPr>
          <w:rFonts w:ascii="Arial" w:eastAsia="Times New Roman" w:hAnsi="Arial" w:cs="Arial"/>
          <w:caps/>
          <w:color w:val="101010"/>
          <w:spacing w:val="45"/>
          <w:kern w:val="36"/>
          <w:sz w:val="45"/>
          <w:szCs w:val="45"/>
        </w:rPr>
        <w:lastRenderedPageBreak/>
        <w:t>HOW TO WRITE A RANT THAT PEOPLE WANT TO READ</w:t>
      </w:r>
    </w:p>
    <w:p w:rsidR="008E4CC7" w:rsidRPr="008E4CC7" w:rsidRDefault="008E4CC7" w:rsidP="008E4CC7">
      <w:pPr>
        <w:shd w:val="clear" w:color="auto" w:fill="FFFFFF"/>
        <w:spacing w:before="450" w:after="450" w:line="483" w:lineRule="atLeast"/>
        <w:outlineLvl w:val="2"/>
        <w:rPr>
          <w:rFonts w:ascii="Arial" w:eastAsia="Times New Roman" w:hAnsi="Arial" w:cs="Arial"/>
          <w:b/>
          <w:bCs/>
          <w:color w:val="525252"/>
          <w:spacing w:val="8"/>
          <w:sz w:val="35"/>
          <w:szCs w:val="35"/>
          <w:u w:val="single"/>
        </w:rPr>
      </w:pPr>
      <w:r w:rsidRPr="008E4CC7">
        <w:rPr>
          <w:rFonts w:ascii="Arial" w:eastAsia="Times New Roman" w:hAnsi="Arial" w:cs="Arial"/>
          <w:b/>
          <w:bCs/>
          <w:color w:val="525252"/>
          <w:spacing w:val="8"/>
          <w:sz w:val="35"/>
          <w:szCs w:val="35"/>
          <w:u w:val="single"/>
        </w:rPr>
        <w:t>Actions versus People…</w:t>
      </w:r>
    </w:p>
    <w:p w:rsidR="008E4CC7" w:rsidRPr="008E4CC7" w:rsidRDefault="008E4CC7" w:rsidP="008E4CC7">
      <w:pPr>
        <w:shd w:val="clear" w:color="auto" w:fill="FFFFFF"/>
        <w:spacing w:before="450" w:after="450" w:line="483" w:lineRule="atLeast"/>
        <w:ind w:firstLine="720"/>
        <w:outlineLvl w:val="2"/>
        <w:rPr>
          <w:rFonts w:ascii="Arial" w:eastAsia="Times New Roman" w:hAnsi="Arial" w:cs="Arial"/>
          <w:b/>
          <w:bCs/>
          <w:color w:val="525252"/>
          <w:spacing w:val="8"/>
          <w:sz w:val="35"/>
          <w:szCs w:val="35"/>
        </w:rPr>
      </w:pPr>
      <w:r w:rsidRPr="008E4CC7">
        <w:rPr>
          <w:rFonts w:ascii="Arial" w:eastAsia="Times New Roman" w:hAnsi="Arial" w:cs="Arial"/>
          <w:b/>
          <w:bCs/>
          <w:color w:val="525252"/>
          <w:spacing w:val="8"/>
          <w:sz w:val="28"/>
          <w:szCs w:val="28"/>
        </w:rPr>
        <w:t>Don’t make it personal.</w:t>
      </w:r>
      <w:r>
        <w:rPr>
          <w:rFonts w:ascii="Arial" w:eastAsia="Times New Roman" w:hAnsi="Arial" w:cs="Arial"/>
          <w:b/>
          <w:bCs/>
          <w:color w:val="525252"/>
          <w:spacing w:val="8"/>
          <w:sz w:val="35"/>
          <w:szCs w:val="35"/>
        </w:rPr>
        <w:t xml:space="preserve"> </w:t>
      </w:r>
    </w:p>
    <w:p w:rsidR="008E4CC7" w:rsidRPr="008E4CC7" w:rsidRDefault="008E4CC7" w:rsidP="008E4CC7">
      <w:pPr>
        <w:shd w:val="clear" w:color="auto" w:fill="FFFFFF"/>
        <w:spacing w:before="450" w:after="450" w:line="483" w:lineRule="atLeast"/>
        <w:outlineLvl w:val="2"/>
        <w:rPr>
          <w:rFonts w:ascii="Arial" w:eastAsia="Times New Roman" w:hAnsi="Arial" w:cs="Arial"/>
          <w:b/>
          <w:bCs/>
          <w:color w:val="525252"/>
          <w:spacing w:val="8"/>
          <w:sz w:val="35"/>
          <w:u w:val="single"/>
        </w:rPr>
      </w:pPr>
      <w:r w:rsidRPr="008E4CC7">
        <w:rPr>
          <w:rFonts w:ascii="Arial" w:eastAsia="Times New Roman" w:hAnsi="Arial" w:cs="Arial"/>
          <w:b/>
          <w:bCs/>
          <w:color w:val="525252"/>
          <w:spacing w:val="8"/>
          <w:sz w:val="35"/>
          <w:u w:val="single"/>
        </w:rPr>
        <w:t xml:space="preserve">Bringing Attention to an Atrocity, </w:t>
      </w:r>
      <w:proofErr w:type="gramStart"/>
      <w:r w:rsidRPr="008E4CC7">
        <w:rPr>
          <w:rFonts w:ascii="Arial" w:eastAsia="Times New Roman" w:hAnsi="Arial" w:cs="Arial"/>
          <w:b/>
          <w:bCs/>
          <w:color w:val="525252"/>
          <w:spacing w:val="8"/>
          <w:sz w:val="35"/>
          <w:u w:val="single"/>
        </w:rPr>
        <w:t>An</w:t>
      </w:r>
      <w:proofErr w:type="gramEnd"/>
      <w:r w:rsidRPr="008E4CC7">
        <w:rPr>
          <w:rFonts w:ascii="Arial" w:eastAsia="Times New Roman" w:hAnsi="Arial" w:cs="Arial"/>
          <w:b/>
          <w:bCs/>
          <w:color w:val="525252"/>
          <w:spacing w:val="8"/>
          <w:sz w:val="35"/>
          <w:u w:val="single"/>
        </w:rPr>
        <w:t xml:space="preserve"> Amusing Misconception, An Idiotic Rule… </w:t>
      </w:r>
    </w:p>
    <w:p w:rsidR="008E4CC7" w:rsidRPr="008E4CC7" w:rsidRDefault="008E4CC7" w:rsidP="008E4CC7">
      <w:pPr>
        <w:shd w:val="clear" w:color="auto" w:fill="FFFFFF"/>
        <w:spacing w:before="450" w:after="450" w:line="483" w:lineRule="atLeast"/>
        <w:ind w:firstLine="720"/>
        <w:outlineLvl w:val="2"/>
        <w:rPr>
          <w:rFonts w:ascii="Arial" w:eastAsia="Times New Roman" w:hAnsi="Arial" w:cs="Arial"/>
          <w:b/>
          <w:bCs/>
          <w:color w:val="525252"/>
          <w:spacing w:val="8"/>
          <w:sz w:val="35"/>
          <w:szCs w:val="35"/>
        </w:rPr>
      </w:pPr>
      <w:r w:rsidRPr="008E4CC7">
        <w:rPr>
          <w:rFonts w:ascii="Arial" w:eastAsia="Times New Roman" w:hAnsi="Arial" w:cs="Arial"/>
          <w:b/>
          <w:bCs/>
          <w:color w:val="525252"/>
          <w:spacing w:val="8"/>
          <w:sz w:val="28"/>
          <w:szCs w:val="28"/>
        </w:rPr>
        <w:t>Bring Attention to anything you want, but to it tastefully.</w:t>
      </w:r>
      <w:r>
        <w:rPr>
          <w:rFonts w:ascii="Arial" w:eastAsia="Times New Roman" w:hAnsi="Arial" w:cs="Arial"/>
          <w:b/>
          <w:bCs/>
          <w:color w:val="525252"/>
          <w:spacing w:val="8"/>
          <w:sz w:val="35"/>
        </w:rPr>
        <w:t xml:space="preserve">  </w:t>
      </w:r>
    </w:p>
    <w:p w:rsidR="008E4CC7" w:rsidRPr="008E4CC7" w:rsidRDefault="008E4CC7" w:rsidP="008E4CC7">
      <w:pPr>
        <w:shd w:val="clear" w:color="auto" w:fill="FFFFFF"/>
        <w:spacing w:before="450" w:after="450" w:line="483" w:lineRule="atLeast"/>
        <w:outlineLvl w:val="2"/>
        <w:rPr>
          <w:rFonts w:ascii="Arial" w:eastAsia="Times New Roman" w:hAnsi="Arial" w:cs="Arial"/>
          <w:b/>
          <w:bCs/>
          <w:color w:val="525252"/>
          <w:spacing w:val="8"/>
          <w:sz w:val="35"/>
          <w:szCs w:val="35"/>
          <w:u w:val="single"/>
        </w:rPr>
      </w:pPr>
      <w:r w:rsidRPr="008E4CC7">
        <w:rPr>
          <w:rFonts w:ascii="Arial" w:eastAsia="Times New Roman" w:hAnsi="Arial" w:cs="Arial"/>
          <w:b/>
          <w:bCs/>
          <w:color w:val="525252"/>
          <w:spacing w:val="8"/>
          <w:sz w:val="35"/>
          <w:szCs w:val="35"/>
          <w:u w:val="single"/>
        </w:rPr>
        <w:t>In-the-Moment Emotion…</w:t>
      </w:r>
    </w:p>
    <w:p w:rsidR="008E4CC7" w:rsidRPr="008E4CC7" w:rsidRDefault="008E4CC7" w:rsidP="008E4CC7">
      <w:pPr>
        <w:shd w:val="clear" w:color="auto" w:fill="FFFFFF"/>
        <w:spacing w:before="450" w:after="450" w:line="483" w:lineRule="atLeast"/>
        <w:ind w:left="720"/>
        <w:outlineLvl w:val="2"/>
        <w:rPr>
          <w:rFonts w:ascii="Arial" w:eastAsia="Times New Roman" w:hAnsi="Arial" w:cs="Arial"/>
          <w:b/>
          <w:bCs/>
          <w:color w:val="525252"/>
          <w:spacing w:val="8"/>
          <w:sz w:val="35"/>
          <w:szCs w:val="35"/>
        </w:rPr>
      </w:pPr>
      <w:r w:rsidRPr="008E4CC7">
        <w:rPr>
          <w:rFonts w:ascii="Arial" w:eastAsia="Times New Roman" w:hAnsi="Arial" w:cs="Arial"/>
          <w:b/>
          <w:bCs/>
          <w:color w:val="525252"/>
          <w:spacing w:val="8"/>
          <w:sz w:val="28"/>
          <w:szCs w:val="28"/>
        </w:rPr>
        <w:t>Be in the moment when you write, get all your ideas done. Let it sit for a while, and then come back and clean it up.</w:t>
      </w:r>
      <w:r>
        <w:rPr>
          <w:rFonts w:ascii="Arial" w:eastAsia="Times New Roman" w:hAnsi="Arial" w:cs="Arial"/>
          <w:b/>
          <w:bCs/>
          <w:color w:val="525252"/>
          <w:spacing w:val="8"/>
          <w:sz w:val="35"/>
          <w:szCs w:val="35"/>
        </w:rPr>
        <w:t xml:space="preserve"> </w:t>
      </w:r>
    </w:p>
    <w:p w:rsidR="008E4CC7" w:rsidRPr="008E4CC7" w:rsidRDefault="008E4CC7" w:rsidP="008E4CC7">
      <w:pPr>
        <w:shd w:val="clear" w:color="auto" w:fill="FFFFFF"/>
        <w:spacing w:before="450" w:after="450" w:line="483" w:lineRule="atLeast"/>
        <w:outlineLvl w:val="2"/>
        <w:rPr>
          <w:rFonts w:ascii="Arial" w:eastAsia="Times New Roman" w:hAnsi="Arial" w:cs="Arial"/>
          <w:b/>
          <w:bCs/>
          <w:color w:val="525252"/>
          <w:spacing w:val="8"/>
          <w:sz w:val="35"/>
          <w:szCs w:val="35"/>
          <w:u w:val="single"/>
        </w:rPr>
      </w:pPr>
      <w:r w:rsidRPr="008E4CC7">
        <w:rPr>
          <w:rFonts w:ascii="Arial" w:eastAsia="Times New Roman" w:hAnsi="Arial" w:cs="Arial"/>
          <w:b/>
          <w:bCs/>
          <w:color w:val="525252"/>
          <w:spacing w:val="8"/>
          <w:sz w:val="35"/>
          <w:szCs w:val="35"/>
          <w:u w:val="single"/>
        </w:rPr>
        <w:t>Logic Rules All…</w:t>
      </w:r>
    </w:p>
    <w:p w:rsidR="008E4CC7" w:rsidRPr="008E4CC7" w:rsidRDefault="008E4CC7" w:rsidP="008E4CC7">
      <w:pPr>
        <w:shd w:val="clear" w:color="auto" w:fill="FFFFFF"/>
        <w:spacing w:before="450" w:after="450" w:line="483" w:lineRule="atLeast"/>
        <w:ind w:left="720"/>
        <w:outlineLvl w:val="2"/>
        <w:rPr>
          <w:rFonts w:ascii="Arial" w:eastAsia="Times New Roman" w:hAnsi="Arial" w:cs="Arial"/>
          <w:b/>
          <w:bCs/>
          <w:color w:val="525252"/>
          <w:spacing w:val="8"/>
          <w:sz w:val="28"/>
          <w:szCs w:val="28"/>
        </w:rPr>
      </w:pPr>
      <w:r>
        <w:rPr>
          <w:rFonts w:ascii="Arial" w:eastAsia="Times New Roman" w:hAnsi="Arial" w:cs="Arial"/>
          <w:b/>
          <w:bCs/>
          <w:color w:val="525252"/>
          <w:spacing w:val="8"/>
          <w:sz w:val="28"/>
          <w:szCs w:val="28"/>
        </w:rPr>
        <w:t xml:space="preserve">Make sure it makes sense. I don’t mind reading a rant about a subject that I don’t know the back story to, but if you don’t fill me in enough so that I understand why you are mad, your rant won’t be successful. </w:t>
      </w:r>
    </w:p>
    <w:p w:rsidR="008E4CC7" w:rsidRPr="008E4CC7" w:rsidRDefault="008E4CC7" w:rsidP="008E4CC7">
      <w:pPr>
        <w:shd w:val="clear" w:color="auto" w:fill="FFFFFF"/>
        <w:spacing w:before="450" w:after="450" w:line="483" w:lineRule="atLeast"/>
        <w:outlineLvl w:val="2"/>
        <w:rPr>
          <w:rFonts w:ascii="Arial" w:eastAsia="Times New Roman" w:hAnsi="Arial" w:cs="Arial"/>
          <w:b/>
          <w:bCs/>
          <w:color w:val="525252"/>
          <w:spacing w:val="8"/>
          <w:sz w:val="24"/>
          <w:szCs w:val="24"/>
        </w:rPr>
      </w:pPr>
      <w:r>
        <w:rPr>
          <w:rFonts w:ascii="Arial" w:eastAsia="Times New Roman" w:hAnsi="Arial" w:cs="Arial"/>
          <w:b/>
          <w:bCs/>
          <w:color w:val="525252"/>
          <w:spacing w:val="8"/>
          <w:sz w:val="35"/>
          <w:szCs w:val="35"/>
        </w:rPr>
        <w:tab/>
      </w:r>
    </w:p>
    <w:p w:rsidR="008E4CC7" w:rsidRPr="008E4CC7" w:rsidRDefault="008E4CC7" w:rsidP="0058180D">
      <w:pPr>
        <w:rPr>
          <w:u w:val="single"/>
        </w:rPr>
      </w:pPr>
    </w:p>
    <w:sectPr w:rsidR="008E4CC7" w:rsidRPr="008E4CC7" w:rsidSect="003318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180D"/>
    <w:rsid w:val="0033182E"/>
    <w:rsid w:val="0058180D"/>
    <w:rsid w:val="008E4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82E"/>
  </w:style>
  <w:style w:type="paragraph" w:styleId="Heading1">
    <w:name w:val="heading 1"/>
    <w:basedOn w:val="Normal"/>
    <w:link w:val="Heading1Char"/>
    <w:uiPriority w:val="9"/>
    <w:qFormat/>
    <w:rsid w:val="008E4C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E4C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CC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E4CC7"/>
    <w:rPr>
      <w:rFonts w:ascii="Times New Roman" w:eastAsia="Times New Roman" w:hAnsi="Times New Roman" w:cs="Times New Roman"/>
      <w:b/>
      <w:bCs/>
      <w:sz w:val="27"/>
      <w:szCs w:val="27"/>
    </w:rPr>
  </w:style>
  <w:style w:type="character" w:customStyle="1" w:styleId="authorby">
    <w:name w:val="authorby"/>
    <w:basedOn w:val="DefaultParagraphFont"/>
    <w:rsid w:val="008E4CC7"/>
  </w:style>
  <w:style w:type="character" w:customStyle="1" w:styleId="apple-converted-space">
    <w:name w:val="apple-converted-space"/>
    <w:basedOn w:val="DefaultParagraphFont"/>
    <w:rsid w:val="008E4CC7"/>
  </w:style>
  <w:style w:type="character" w:styleId="Hyperlink">
    <w:name w:val="Hyperlink"/>
    <w:basedOn w:val="DefaultParagraphFont"/>
    <w:uiPriority w:val="99"/>
    <w:semiHidden/>
    <w:unhideWhenUsed/>
    <w:rsid w:val="008E4CC7"/>
    <w:rPr>
      <w:color w:val="0000FF"/>
      <w:u w:val="single"/>
    </w:rPr>
  </w:style>
  <w:style w:type="paragraph" w:styleId="NormalWeb">
    <w:name w:val="Normal (Web)"/>
    <w:basedOn w:val="Normal"/>
    <w:uiPriority w:val="99"/>
    <w:semiHidden/>
    <w:unhideWhenUsed/>
    <w:rsid w:val="008E4C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4CC7"/>
    <w:rPr>
      <w:i/>
      <w:iCs/>
    </w:rPr>
  </w:style>
  <w:style w:type="character" w:styleId="Strong">
    <w:name w:val="Strong"/>
    <w:basedOn w:val="DefaultParagraphFont"/>
    <w:uiPriority w:val="22"/>
    <w:qFormat/>
    <w:rsid w:val="008E4CC7"/>
    <w:rPr>
      <w:b/>
      <w:bCs/>
    </w:rPr>
  </w:style>
  <w:style w:type="paragraph" w:styleId="BalloonText">
    <w:name w:val="Balloon Text"/>
    <w:basedOn w:val="Normal"/>
    <w:link w:val="BalloonTextChar"/>
    <w:uiPriority w:val="99"/>
    <w:semiHidden/>
    <w:unhideWhenUsed/>
    <w:rsid w:val="008E4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5282809">
      <w:bodyDiv w:val="1"/>
      <w:marLeft w:val="0"/>
      <w:marRight w:val="0"/>
      <w:marTop w:val="0"/>
      <w:marBottom w:val="0"/>
      <w:divBdr>
        <w:top w:val="none" w:sz="0" w:space="0" w:color="auto"/>
        <w:left w:val="none" w:sz="0" w:space="0" w:color="auto"/>
        <w:bottom w:val="none" w:sz="0" w:space="0" w:color="auto"/>
        <w:right w:val="none" w:sz="0" w:space="0" w:color="auto"/>
      </w:divBdr>
      <w:divsChild>
        <w:div w:id="1371564567">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1657</Words>
  <Characters>9446</Characters>
  <Application>Microsoft Office Word</Application>
  <DocSecurity>0</DocSecurity>
  <Lines>78</Lines>
  <Paragraphs>22</Paragraphs>
  <ScaleCrop>false</ScaleCrop>
  <Company>FORT LA BOSSE SD</Company>
  <LinksUpToDate>false</LinksUpToDate>
  <CharactersWithSpaces>11081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FLBSD</dc:creator>
  <cp:lastModifiedBy>FLBSD</cp:lastModifiedBy>
  <cp:revision>2</cp:revision>
  <dcterms:created xsi:type="dcterms:W3CDTF">2015-03-10T18:32:00Z</dcterms:created>
  <dcterms:modified xsi:type="dcterms:W3CDTF">2015-03-10T18:47:00Z</dcterms:modified>
</cp:coreProperties>
</file>